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cd0ada3ad06e4bb2561061099f0e290c557dd"/>
    <w:p>
      <w:pPr>
        <w:pStyle w:val="Heading3"/>
      </w:pPr>
      <w:r>
        <w:t xml:space="preserve">Протокол № 1/21 заседания Комиссии по противодействию коррупции префектуры Западного административного округа города Москвы.</w:t>
      </w:r>
    </w:p>
    <w:p>
      <w:pPr>
        <w:pStyle w:val="FirstParagraph"/>
      </w:pPr>
      <w:r>
        <w:t xml:space="preserve">24.03.2021</w:t>
      </w:r>
    </w:p>
    <w:p>
      <w:pPr>
        <w:pStyle w:val="BodyText"/>
      </w:pPr>
      <w:r>
        <w:rPr>
          <w:bCs/>
          <w:b/>
        </w:rPr>
        <w:t xml:space="preserve">Протокол заседания</w:t>
      </w:r>
    </w:p>
    <w:p>
      <w:pPr>
        <w:pStyle w:val="BodyText"/>
      </w:pPr>
      <w:r>
        <w:rPr>
          <w:bCs/>
          <w:b/>
        </w:rPr>
        <w:t xml:space="preserve">Комиссии по противодействию коррупции префектуры </w:t>
      </w:r>
    </w:p>
    <w:p>
      <w:pPr>
        <w:pStyle w:val="BodyText"/>
      </w:pPr>
      <w:r>
        <w:rPr>
          <w:bCs/>
          <w:b/>
        </w:rPr>
        <w:t xml:space="preserve">Западного административного округа города Москвы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№  1 / 21                                                                                «</w:t>
      </w:r>
      <w:r>
        <w:rPr>
          <w:u w:val="single"/>
        </w:rPr>
        <w:t xml:space="preserve"> 20 </w:t>
      </w:r>
      <w:r>
        <w:t xml:space="preserve">»</w:t>
      </w:r>
      <w:r>
        <w:rPr>
          <w:u w:val="single"/>
        </w:rPr>
        <w:t xml:space="preserve">  февраля  </w:t>
      </w:r>
      <w:r>
        <w:t xml:space="preserve">2021 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          Присутствовали: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Председатель Комиссии</w:t>
            </w:r>
            <w:r>
              <w:rPr>
                <w:u w:val="single"/>
              </w:rPr>
              <w:t xml:space="preserve">: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Сидоров Л.Н.</w:t>
            </w:r>
          </w:p>
        </w:tc>
        <w:tc>
          <w:tcPr/>
          <w:p>
            <w:pPr>
              <w:jc w:val="left"/>
            </w:pPr>
            <w:r>
              <w:t xml:space="preserve">- руководитель аппарата префектуры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Заместитель председателя Комиссии</w:t>
            </w:r>
            <w:r>
              <w:rPr>
                <w:u w:val="single"/>
              </w:rPr>
              <w:t xml:space="preserve">: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Сергиенко Е.В.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 начальник Управления государственной </w:t>
            </w:r>
          </w:p>
          <w:p>
            <w:pPr>
              <w:jc w:val="left"/>
            </w:pPr>
            <w:r>
              <w:t xml:space="preserve">  службы и кадров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Секретарь Комиссии</w:t>
            </w:r>
            <w:r>
              <w:rPr>
                <w:u w:val="single"/>
              </w:rPr>
              <w:t xml:space="preserve">:     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Ерёменко С.А.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советник Управления государственной службы и кадров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Члены Комиссии</w:t>
            </w:r>
            <w:r>
              <w:rPr>
                <w:u w:val="single"/>
              </w:rPr>
              <w:t xml:space="preserve">: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Гусев Я.Н.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Управления жилищно-коммунального</w:t>
            </w:r>
          </w:p>
          <w:p>
            <w:pPr>
              <w:jc w:val="left"/>
            </w:pPr>
            <w:r>
              <w:t xml:space="preserve">  хозяйства и благоустройства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Бутюгина С.В.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советник Управления развития социальной сферы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Тихонова Г.С.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начальник Правового управления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Минаев Д.В.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заведующий сектором по вопросам безопасности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Алёшина Т.В.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 председатель региональной общественной организации ТПО МР ЗАО «Профсоюз муниципальных работников Москвы».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Об утверждении Плана мероприятий по противодействию коррупции в префектуре Западного административного округа города Москвы на 2021-2023 годы.</w:t>
      </w:r>
    </w:p>
    <w:p>
      <w:pPr>
        <w:pStyle w:val="BodyText"/>
      </w:pPr>
      <w:r>
        <w:rPr>
          <w:u w:val="single"/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Слушали:</w:t>
      </w:r>
    </w:p>
    <w:p>
      <w:pPr>
        <w:pStyle w:val="BodyText"/>
      </w:pPr>
      <w:r>
        <w:t xml:space="preserve">Информацию начальника Управления государственной службы и кадров     Сергиенко Е.В. о Плане мероприятий по противодействию коррупции в префектуре Западного административного округа города Москвы  на 2021-2023 годы, подготовленном в соответствии с Распоряжением Мэра Москвы от 15.02.2021 № 75-РМ «Об утверждении Плана противодействия коррупции в городе Москве на 2021-2023 годы».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Решили:</w:t>
      </w:r>
    </w:p>
    <w:p>
      <w:pPr>
        <w:pStyle w:val="BodyText"/>
      </w:pPr>
      <w:r>
        <w:t xml:space="preserve">Утвердить План мероприятий по противодействию коррупции в префектуре Западного административного округа города Москвы на 2021-2023 годы.  Разместить утвержденный  План на официальном сайте префектуры Западного административного округа города Москвы.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Голосование</w:t>
      </w:r>
      <w:r>
        <w:t xml:space="preserve">: </w:t>
      </w:r>
    </w:p>
    <w:p>
      <w:pPr>
        <w:pStyle w:val="BodyText"/>
      </w:pPr>
      <w:r>
        <w:t xml:space="preserve">«За» - </w:t>
      </w:r>
      <w:r>
        <w:rPr>
          <w:u w:val="single"/>
        </w:rPr>
        <w:t xml:space="preserve">восемь</w:t>
      </w:r>
      <w:r>
        <w:t xml:space="preserve">, «против»  </w:t>
      </w:r>
      <w:r>
        <w:rPr>
          <w:u w:val="single"/>
        </w:rPr>
        <w:t xml:space="preserve">нет</w:t>
      </w:r>
      <w:r>
        <w:t xml:space="preserve">, «воздержались» </w:t>
      </w:r>
      <w:r>
        <w:rPr>
          <w:u w:val="single"/>
        </w:rPr>
        <w:t xml:space="preserve">нет</w:t>
      </w:r>
      <w:r>
        <w:t xml:space="preserve">.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Председатель Комиссии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Сидоров Л.Н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Заместитель председателя                                                         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Сергиенко Е.В.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Секретарь Комиссии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Ерёменко С.А.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Члены Комиссии: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Гусев Я.Н.</w:t>
            </w:r>
          </w:p>
          <w:p>
            <w:pPr>
              <w:pStyle w:val="BlockText"/>
              <w:jc w:val="left"/>
            </w:pPr>
            <w:r>
              <w:t xml:space="preserve">Бутюгина С.В.</w:t>
            </w:r>
          </w:p>
          <w:p>
            <w:pPr>
              <w:pStyle w:val="BlockText"/>
              <w:jc w:val="left"/>
            </w:pPr>
            <w:r>
              <w:t xml:space="preserve">Тихонова Г.С.</w:t>
            </w:r>
          </w:p>
          <w:p>
            <w:pPr>
              <w:pStyle w:val="BlockText"/>
              <w:jc w:val="left"/>
            </w:pPr>
            <w:r>
              <w:t xml:space="preserve">Минаев Д.В.</w:t>
            </w:r>
          </w:p>
          <w:p>
            <w:pPr>
              <w:pStyle w:val="BlockText"/>
              <w:jc w:val="left"/>
            </w:pPr>
            <w:r>
              <w:t xml:space="preserve">Алёшина Т.В.</w:t>
            </w: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                                                                                                    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http://zao.mos.ru/anti-corruption/commission-on-combating-corruption-of-the-prefecture-of-the-western-administrative-district-of-mosco/detail/9809136.html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9809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anti-corruption/commission-on-combating-corruption-of-the-prefecture-of-the-western-administrative-district-of-mosco/detail/9809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2025-02-15T21:05:12Z</dcterms:created>
  <dcterms:modified xsi:type="dcterms:W3CDTF">2025-02-15T21:05:12Z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