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344cdb8f853918bbf2e73bd585eb9ba78846f"/>
    <w:p>
      <w:pPr>
        <w:pStyle w:val="Heading3"/>
      </w:pPr>
      <w:r>
        <w:t xml:space="preserve">Отчитываемся о доходах за 2021 год: кто и когда должен подавать декларацию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http://zao.mos.ru/information-for-citizens-new/detail/10770143.html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770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770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2024-09-22T16:19:12Z</dcterms:created>
  <dcterms:modified xsi:type="dcterms:W3CDTF">2024-09-22T16:19:12Z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