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37feb48f90a8595b6301081dc9fc7d6a797d0"/>
    <w:p>
      <w:pPr>
        <w:pStyle w:val="Heading3"/>
      </w:pPr>
      <w:r>
        <w:t xml:space="preserve">Московское долголетие приглашает всех пенсионеров на занятия</w:t>
      </w:r>
    </w:p>
    <w:p>
      <w:pPr>
        <w:pStyle w:val="FirstParagraph"/>
      </w:pPr>
      <w:r>
        <w:t xml:space="preserve">26.07.2022</w:t>
      </w:r>
    </w:p>
    <w:p>
      <w:pPr>
        <w:pStyle w:val="BodyText"/>
      </w:pPr>
      <w:r>
        <w:drawing>
          <wp:inline>
            <wp:extent cx="5334000" cy="75525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инф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http://zao.mos.ru/information-for-citizens-new/detail/10958267.html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0958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0958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2025-07-23T03:03:08Z</dcterms:created>
  <dcterms:modified xsi:type="dcterms:W3CDTF">2025-07-23T03:03:08Z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