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b643613c4f219b0ec9fa5a9d20c25c6f1ed9b"/>
    <w:p>
      <w:pPr>
        <w:pStyle w:val="Heading3"/>
      </w:pPr>
      <w:r>
        <w:t xml:space="preserve">Как настроить автоплатеж в личном кабинете на официальном сайте mos.ru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Обращаем Ваше внимание на возможность настройки автоплатежа текущего единого платежного документа в платежном сервисе «Мои платежи» в личном кабинете на официальном сайте mos.ru.</w:t>
      </w:r>
    </w:p>
    <w:p>
      <w:pPr>
        <w:pStyle w:val="BodyText"/>
      </w:pPr>
      <w:r>
        <w:t xml:space="preserve">Благодаря данному сервису Вы можете без труда контролировать свои счета и быть уверенными в своевременной оплате жилищно-коммунальных услуг.</w:t>
      </w:r>
    </w:p>
    <w:p>
      <w:pPr>
        <w:pStyle w:val="BodyText"/>
      </w:pPr>
      <w:r>
        <w:rPr>
          <w:iCs/>
          <w:i/>
          <w:bCs/>
          <w:b/>
        </w:rPr>
        <w:t xml:space="preserve">Как подключить автоплатеж</w:t>
      </w:r>
    </w:p>
    <w:p>
      <w:pPr>
        <w:pStyle w:val="BodyText"/>
      </w:pPr>
      <w:r>
        <w:t xml:space="preserve">Для настройки автоплатежа необходимо оплатить счет за текущий единый платежный документ.</w:t>
      </w:r>
    </w:p>
    <w:p>
      <w:pPr>
        <w:pStyle w:val="BodyText"/>
      </w:pPr>
      <w:r>
        <w:t xml:space="preserve">Все выставленные счета ЖКУ автоматически отображаются в сервисе</w:t>
      </w:r>
      <w:r>
        <w:t xml:space="preserve"> </w:t>
      </w:r>
      <w:r>
        <w:rPr>
          <w:bCs/>
          <w:b/>
        </w:rPr>
        <w:t xml:space="preserve">«Мои платежи»,</w:t>
      </w:r>
      <w:r>
        <w:t xml:space="preserve"> </w:t>
      </w:r>
      <w:r>
        <w:t xml:space="preserve">если в личном кабинете указаны сведения о квартире (код плательщика, номер городского телефона). После этого на странице результатов оплаты предлагается подключить автоплатеж.</w:t>
      </w:r>
    </w:p>
    <w:p>
      <w:pPr>
        <w:pStyle w:val="BodyText"/>
      </w:pPr>
      <w:r>
        <w:t xml:space="preserve">После нажатия на кнопку</w:t>
      </w:r>
      <w:r>
        <w:t xml:space="preserve"> </w:t>
      </w:r>
      <w:r>
        <w:rPr>
          <w:bCs/>
          <w:b/>
        </w:rPr>
        <w:t xml:space="preserve">«Подключить автоплатеж»</w:t>
      </w:r>
      <w:r>
        <w:t xml:space="preserve"> </w:t>
      </w:r>
      <w:r>
        <w:t xml:space="preserve">откроется окно для настройки параметров автоплатежа. Здесь будут отображены наименование автоплатежа («Оплата текущего ЕПД»), наименование организации, выставившей счет, а также сведения о плательщике (код плательщика).</w:t>
      </w:r>
    </w:p>
    <w:p>
      <w:pPr>
        <w:pStyle w:val="BodyText"/>
      </w:pPr>
      <w:r>
        <w:t xml:space="preserve">В этом окне понадобится задать условия автоматической оплаты услуг:</w:t>
      </w:r>
      <w:r>
        <w:t xml:space="preserve"> </w:t>
      </w:r>
      <w:r>
        <w:rPr>
          <w:iCs/>
          <w:i/>
        </w:rPr>
        <w:t xml:space="preserve">указать максимальную сумму счета</w:t>
      </w:r>
      <w:r>
        <w:t xml:space="preserve"> </w:t>
      </w:r>
      <w:r>
        <w:t xml:space="preserve">(счет будет оплачен в случае, если сумма платежа не превышает установленного лимита) и</w:t>
      </w:r>
      <w:r>
        <w:t xml:space="preserve"> </w:t>
      </w:r>
      <w:r>
        <w:rPr>
          <w:iCs/>
          <w:i/>
        </w:rPr>
        <w:t xml:space="preserve">день или период списания</w:t>
      </w:r>
      <w:r>
        <w:t xml:space="preserve">. Автоплатеж можно настроить по выставленному счету или выбрать комфортный для начала оплаты день месяца.</w:t>
      </w:r>
    </w:p>
    <w:p>
      <w:pPr>
        <w:pStyle w:val="BodyText"/>
      </w:pPr>
      <w:r>
        <w:t xml:space="preserve">После выполненных действий останется подтвердить подключение автоплатежа для выбранной карты. Для этого на мобильный телефон направят код. Автоплатеж подключится после успешной проверки. Списание средств за услуги будет производиться автоматически в выбранный жителем период, а уведомление об оплате услуг придет по электронной почте и СМС. В письме будут указаны наименование автоплатежа, его сумма и дата списания. Квитанцию об оплате можно просмотреть или скачать, перейдя по ссылке в письме в личный кабинет на mos.ru.</w:t>
      </w:r>
    </w:p>
    <w:p>
      <w:pPr>
        <w:pStyle w:val="BodyText"/>
      </w:pPr>
      <w:r>
        <w:t xml:space="preserve">Какие услуги можно оплачивать с помощью сервиса «Мои платежи», где найти квитанцию об оплате, а также какие еще возможности дает сервис, можно прочитать в инструкции о сервисе на официальном сайте mos.ru, пройдя по QR-коду ниже.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http://zao.mos.ru/information-for-citizens-new/detail/11591263.html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591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591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2025-06-06T05:51:26Z</dcterms:created>
  <dcterms:modified xsi:type="dcterms:W3CDTF">2025-06-06T05:51:26Z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