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5aab9493ef2bbe2ade89d95f04a0399dabf7f"/>
    <w:p>
      <w:pPr>
        <w:pStyle w:val="Heading3"/>
      </w:pPr>
      <w:r>
        <w:t xml:space="preserve">Проект «СтоЛИЧНЫЕ истории» приглашает к участию жителей города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В столице стартовал проект «СтоЛИЧНЫЕ истории»,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поддержки наших граждан, выполняющих воинский долг, мирного населения, которое продолжает жить в условиях войны на приграничных территориях.</w:t>
      </w:r>
    </w:p>
    <w:p>
      <w:pPr>
        <w:pStyle w:val="BodyText"/>
      </w:pPr>
      <w:r>
        <w:t xml:space="preserve">В рамках проекта проходит сбор заявок с историями о неравнодушных москвичах и организациях, которые оказывают безвозмездную поддержку участникам СВО и мирному населению, проживающему в приграничных зонах проведения СВО. Написать рассказы можно индивидуально или коллективно – семьей, классом или организацией.</w:t>
      </w:r>
    </w:p>
    <w:p>
      <w:pPr>
        <w:pStyle w:val="BodyText"/>
      </w:pPr>
      <w:r>
        <w:t xml:space="preserve">Заявки для участия в проекте принимаются</w:t>
      </w:r>
      <w:r>
        <w:t xml:space="preserve"> </w:t>
      </w:r>
      <w:r>
        <w:rPr>
          <w:bCs/>
          <w:b/>
        </w:rPr>
        <w:t xml:space="preserve">с 3 сентября по 10 октября 2024 года</w:t>
      </w:r>
      <w:r>
        <w:t xml:space="preserve"> </w:t>
      </w:r>
      <w:r>
        <w:t xml:space="preserve">на почту оргкомитета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100lica_</w:t>
        </w:r>
      </w:hyperlink>
      <w:hyperlink r:id="rId20">
        <w:r>
          <w:rPr>
            <w:rStyle w:val="Hyperlink"/>
            <w:bCs/>
            <w:b/>
          </w:rPr>
          <w:t xml:space="preserve">svoim@mail.ru</w:t>
        </w:r>
      </w:hyperlink>
      <w:r>
        <w:t xml:space="preserve"> </w:t>
      </w:r>
      <w:r>
        <w:t xml:space="preserve">в произвольной форме с указанием названия организации или физического лица, описанием объёма и характера оказываемой помощи участникам СВО и жителям приграничных территорий.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определит 7 победителей в нескольких номинациях. О них будут созданы видеоролики – визитные карточки, рассказывающие о добрых поступках, благотворительной деятельности.</w:t>
      </w:r>
    </w:p>
    <w:p>
      <w:pPr>
        <w:pStyle w:val="BodyText"/>
      </w:pPr>
      <w:r>
        <w:rPr>
          <w:bCs/>
          <w:b/>
        </w:rPr>
        <w:t xml:space="preserve">19 ноября 2024 года</w:t>
      </w:r>
      <w:r>
        <w:t xml:space="preserve"> </w:t>
      </w:r>
      <w:r>
        <w:t xml:space="preserve">в Центральном Доме Актера им. А.А. Яблочкиной на Старом Арбате пройдет торжественная церемония награждения победителей проекта «СтоЛИЧНЫЕ истории», где победителей наградят памятным призом и дипломом победителя, покажут созданные видеоролики. Участники проекта получат диплом лауреата конкурса «СтоЛИЧНЫЕ истории».</w:t>
      </w:r>
    </w:p>
    <w:p>
      <w:pPr>
        <w:pStyle w:val="BodyText"/>
      </w:pPr>
      <w:r>
        <w:t xml:space="preserve">Организаторами проекта выступили 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http://zao.mos.ru/information-for-citizens-new/detail/12560247.html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560247.html" TargetMode="External" /><Relationship Type="http://schemas.openxmlformats.org/officeDocument/2006/relationships/hyperlink" Id="rId20" Target="mailto:100lica_svoim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560247.html" TargetMode="External" /><Relationship Type="http://schemas.openxmlformats.org/officeDocument/2006/relationships/hyperlink" Id="rId20" Target="mailto:100lica_svoim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2025-06-02T18:27:16Z</dcterms:created>
  <dcterms:modified xsi:type="dcterms:W3CDTF">2025-06-02T18:27:16Z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