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b3b11865a63e5a82b379be516f9d561df9257"/>
    <w:p>
      <w:pPr>
        <w:pStyle w:val="Heading3"/>
      </w:pPr>
      <w:r>
        <w:t xml:space="preserve">Извещение о проведении кадастровых работ по постановке на государственный кадастровый учет земельного участка многоквартирного жилого дома по адресу: Кутузовский пр-т, д. 15</w:t>
      </w:r>
    </w:p>
    <w:p>
      <w:pPr>
        <w:pStyle w:val="FirstParagraph"/>
      </w:pPr>
      <w:r>
        <w:t xml:space="preserve">11.03.2021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Федерации», с учетом изменений, внесенных Федеральным законом от 02.08.2019 № 267-ФЗ «О внесении изменений в отдельные законодательные акты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учет земельного участка многоквартирного жилого дома по адресу: г. Москва, просп. Кутузовский, д. 15, в соответствии проектом межевания территории квартала, утвержденным распоряжением Департамента от 30.01.2017 № 2056(на плане межевания участок № 12, площадью 0,3546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01.04.2021.</w:t>
      </w:r>
    </w:p>
    <w:p>
      <w:pPr>
        <w:pStyle w:val="BodyText"/>
      </w:pPr>
      <w:r>
        <w:t xml:space="preserve">Срок проведения работ 85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образуемого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bookmarkStart w:id="20" w:name="X1207a264b4c9f4df21fde20366a046b31aef217"/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http://zao.mos.ru/information-for-citizens-new/detail/9778013.html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9778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9778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2025-07-22T10:17:48Z</dcterms:created>
  <dcterms:modified xsi:type="dcterms:W3CDTF">2025-07-22T10:17:48Z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