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d480691d10bcc1a54083806c674cb5d95a32769"/>
    <w:p>
      <w:pPr>
        <w:pStyle w:val="Heading3"/>
      </w:pPr>
      <w:r>
        <w:t xml:space="preserve">Ахматовка присоединилась к соцпроекту «Kid-Friendly»</w:t>
      </w:r>
    </w:p>
    <w:p>
      <w:pPr>
        <w:pStyle w:val="FirstParagraph"/>
      </w:pPr>
      <w:r>
        <w:t xml:space="preserve">21.07.2021</w:t>
      </w:r>
    </w:p>
    <w:p>
      <w:pPr>
        <w:pStyle w:val="BodyText"/>
      </w:pPr>
      <w:r>
        <w:t xml:space="preserve">SMART-библиотека имени Анны Ахматовой стала участником всероссийского социального проекта «Kid-Friendly»</w:t>
      </w:r>
      <w:r>
        <w:br/>
      </w:r>
      <w:r>
        <w:br/>
      </w:r>
      <w:r>
        <w:t xml:space="preserve">«Нелегко находиться с ребенком в общественных местах. Где найти детскую комнату или питьевую воду? Чем занять ребенка в очереди в банке, на почте или в поликлинике?», - говорится в сообщении на странице учреждения во «ВКонтакте».</w:t>
      </w:r>
      <w:r>
        <w:br/>
      </w:r>
      <w:r>
        <w:br/>
      </w:r>
      <w:r>
        <w:t xml:space="preserve">В детском отделе библиотеки юных москвичей ждут интересные книги, настольные игры, комфортная зона отдыха и т.д.</w:t>
      </w:r>
      <w:r>
        <w:br/>
      </w:r>
      <w:r>
        <w:br/>
      </w:r>
      <w:r>
        <w:t xml:space="preserve">На</w:t>
      </w:r>
      <w:r>
        <w:t xml:space="preserve"> </w:t>
      </w:r>
      <w:hyperlink r:id="rId20">
        <w:r>
          <w:rPr>
            <w:rStyle w:val="Hyperlink"/>
          </w:rPr>
          <w:t xml:space="preserve">сайте проекта</w:t>
        </w:r>
      </w:hyperlink>
      <w:r>
        <w:t xml:space="preserve"> </w:t>
      </w:r>
      <w:r>
        <w:t xml:space="preserve">опубликована карта мест, в которых рады посетителям с детьми. На их дверях наклеен логотип в виде голубого медвежонка, в таких организациях можно найти воду и игрушки или воспользоваться туалетом.</w:t>
      </w:r>
    </w:p>
    <w:p>
      <w:pPr>
        <w:pStyle w:val="BodyText"/>
      </w:pPr>
      <w:r>
        <w:t xml:space="preserve">-- Фото: pixabay.com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http://zao.mos.ru/presscenter/news/detail/10124552.html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zao.mos.ru" TargetMode="External" /><Relationship Type="http://schemas.openxmlformats.org/officeDocument/2006/relationships/hyperlink" Id="rId21" Target="http://zao.mos.ru/presscenter/news/detail/10124552.html" TargetMode="External" /><Relationship Type="http://schemas.openxmlformats.org/officeDocument/2006/relationships/hyperlink" Id="rId20" Target="https://kidfriendly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zao.mos.ru" TargetMode="External" /><Relationship Type="http://schemas.openxmlformats.org/officeDocument/2006/relationships/hyperlink" Id="rId21" Target="http://zao.mos.ru/presscenter/news/detail/10124552.html" TargetMode="External" /><Relationship Type="http://schemas.openxmlformats.org/officeDocument/2006/relationships/hyperlink" Id="rId20" Target="https://kidfriendly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2023-07-20T11:40:41Z</dcterms:created>
  <dcterms:modified xsi:type="dcterms:W3CDTF">2023-07-20T11:40:41Z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