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9371e83ab535c22bd83c3e658db9547fa51a095"/>
    <w:p>
      <w:pPr>
        <w:pStyle w:val="Heading3"/>
      </w:pPr>
      <w:r>
        <w:t xml:space="preserve">ВК «Динамо» с победы стартовал в Лиге Чемпионов</w:t>
      </w:r>
    </w:p>
    <w:p>
      <w:pPr>
        <w:pStyle w:val="FirstParagraph"/>
      </w:pPr>
      <w:r>
        <w:t xml:space="preserve">02.12.2021</w:t>
      </w:r>
    </w:p>
    <w:p>
      <w:pPr>
        <w:pStyle w:val="BodyText"/>
      </w:pPr>
      <w:r>
        <w:t xml:space="preserve">1 декабря на волейбольной арене «Динамо» в Филевском парке состоялся матч Лиги Чемпионов между одноименным местным клубом и польской «Варшавой». Для бело-голубых это был первый матч за долгое время в Лиге Чемпионов.</w:t>
      </w:r>
    </w:p>
    <w:p>
      <w:pPr>
        <w:pStyle w:val="BodyText"/>
      </w:pPr>
      <w:r>
        <w:t xml:space="preserve">В итоге динамовцы одержали сверхволевую победу. Они уступали по сетам 0:2, но смогли переломить матч и разгромить соперника в третьей и четвертой партиях. В заключительном, пятом, сете «Динамо» сходу завладело инициативой и не подпускало своего оппонента ближе, чем на четыре очка. Окончательный счет составил 3:2 (20:25, 21:25, 25:20, 25:16, 15:12) в пользу хозяев паркета.</w:t>
      </w:r>
    </w:p>
    <w:p>
      <w:pPr>
        <w:pStyle w:val="BodyText"/>
      </w:pPr>
      <w:r>
        <w:t xml:space="preserve">Подробный текстовый отчет о ходе встречи можно прочитать на</w:t>
      </w:r>
      <w:r>
        <w:t xml:space="preserve"> </w:t>
      </w:r>
      <w:hyperlink r:id="rId20">
        <w:r>
          <w:rPr>
            <w:rStyle w:val="Hyperlink"/>
          </w:rPr>
          <w:t xml:space="preserve">официальном сайте волейбольного клуба «Динамо»</w:t>
        </w:r>
      </w:hyperlink>
      <w:r>
        <w:t xml:space="preserve">.</w:t>
      </w:r>
    </w:p>
    <w:p>
      <w:pPr>
        <w:pStyle w:val="BodyText"/>
      </w:pPr>
      <w:r>
        <w:t xml:space="preserve">-- Фото: pixabay.com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http://zao.mos.ru/presscenter/news/detail/10442682.html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zao.mos.ru" TargetMode="External" /><Relationship Type="http://schemas.openxmlformats.org/officeDocument/2006/relationships/hyperlink" Id="rId21" Target="http://zao.mos.ru/presscenter/news/detail/10442682.html" TargetMode="External" /><Relationship Type="http://schemas.openxmlformats.org/officeDocument/2006/relationships/hyperlink" Id="rId20" Target="https://vcdynamo.ru/novosti-i-sobytiya/novosti-kluba/%C2%ABdinamo%C2%BB-vorvalos-v-ligu-chempionov-feericheskoj-pobedoj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zao.mos.ru" TargetMode="External" /><Relationship Type="http://schemas.openxmlformats.org/officeDocument/2006/relationships/hyperlink" Id="rId21" Target="http://zao.mos.ru/presscenter/news/detail/10442682.html" TargetMode="External" /><Relationship Type="http://schemas.openxmlformats.org/officeDocument/2006/relationships/hyperlink" Id="rId20" Target="https://vcdynamo.ru/novosti-i-sobytiya/novosti-kluba/%C2%ABdinamo%C2%BB-vorvalos-v-ligu-chempionov-feericheskoj-pobedoj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2025-05-01T08:32:45Z</dcterms:created>
  <dcterms:modified xsi:type="dcterms:W3CDTF">2025-05-01T08:32:45Z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