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3ef96a94b38560c96546e08a6eb90bf636bbd2"/>
    <w:p>
      <w:pPr>
        <w:pStyle w:val="Heading3"/>
      </w:pPr>
      <w:r>
        <w:t xml:space="preserve">Аэроэкспрессы за 18 лет доставили в аэропорты Внуково, Шереметьево и Домодедово более 170 млн пассажиров</w:t>
      </w:r>
    </w:p>
    <w:p>
      <w:pPr>
        <w:pStyle w:val="FirstParagraph"/>
      </w:pPr>
      <w:r>
        <w:t xml:space="preserve">17.05.2023</w:t>
      </w:r>
    </w:p>
    <w:p>
      <w:pPr>
        <w:pStyle w:val="BodyText"/>
      </w:pPr>
      <w:r>
        <w:t xml:space="preserve">За 18 лет аэроэкспрессы доставили в аэропорты Внуково, Шереметьево и Домодедово более 170 миллионов пассажиров. Такие данные привел в своем</w:t>
      </w:r>
      <w:r>
        <w:t xml:space="preserve"> </w:t>
      </w:r>
      <w:hyperlink r:id="rId20">
        <w:r>
          <w:rPr>
            <w:rStyle w:val="Hyperlink"/>
          </w:rPr>
          <w:t xml:space="preserve">Telegram-канале</w:t>
        </w:r>
      </w:hyperlink>
      <w:r>
        <w:t xml:space="preserve"> </w:t>
      </w:r>
      <w:r>
        <w:t xml:space="preserve">столичный департамент транспорта в сообщении, посвященном дню рождения компании «Аэроэкспресс».</w:t>
      </w:r>
      <w:r>
        <w:br/>
      </w:r>
      <w:r>
        <w:br/>
      </w:r>
      <w:r>
        <w:t xml:space="preserve">С начала работы перевозчика поезда и экспресс-автобусы связали с московскими аэропортами 18 районов столицы, два города Подмосковья и 10 линий метро. Компания запустила первые в России двухэтажные электропоезда.</w:t>
      </w:r>
      <w:r>
        <w:br/>
      </w:r>
      <w:r>
        <w:br/>
      </w:r>
      <w:r>
        <w:t xml:space="preserve">Все желающие, в том числе жители Внукова, могут принять участие в</w:t>
      </w:r>
      <w:r>
        <w:t xml:space="preserve"> </w:t>
      </w:r>
      <w:hyperlink r:id="rId21">
        <w:r>
          <w:rPr>
            <w:rStyle w:val="Hyperlink"/>
          </w:rPr>
          <w:t xml:space="preserve">конкурсе</w:t>
        </w:r>
      </w:hyperlink>
      <w:r>
        <w:t xml:space="preserve"> </w:t>
      </w:r>
      <w:r>
        <w:t xml:space="preserve">на лучшее короткое стихотворение в честь праздника. Итоги будут подведены 25 мая, победитель получит промокод на поездку за один рубль.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http://zao.mos.ru/presscenter/news/detail/11593688.html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presscenter/news/detail/11593688.html" TargetMode="External" /><Relationship Type="http://schemas.openxmlformats.org/officeDocument/2006/relationships/hyperlink" Id="rId20" Target="https://t.me/DtRoad/25528" TargetMode="External" /><Relationship Type="http://schemas.openxmlformats.org/officeDocument/2006/relationships/hyperlink" Id="rId21" Target="https://vk.com/aeroexpress?w=wall-31308416_3368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presscenter/news/detail/11593688.html" TargetMode="External" /><Relationship Type="http://schemas.openxmlformats.org/officeDocument/2006/relationships/hyperlink" Id="rId20" Target="https://t.me/DtRoad/25528" TargetMode="External" /><Relationship Type="http://schemas.openxmlformats.org/officeDocument/2006/relationships/hyperlink" Id="rId21" Target="https://vk.com/aeroexpress?w=wall-31308416_3368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2024-12-21T08:09:24Z</dcterms:created>
  <dcterms:modified xsi:type="dcterms:W3CDTF">2024-12-21T08:09:24Z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