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2d13ffda9216a297ec060fc5385a544a93a51"/>
    <w:p>
      <w:pPr>
        <w:pStyle w:val="Heading3"/>
      </w:pPr>
      <w:r>
        <w:t xml:space="preserve">В составе квартала «СберСити» построят офисный комплекс площадью 27,7 тыс. кв. метров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На территории общественно-делового квартала «СберСити» вблизи деревни Захарково в Рублёво-Архангельском начинается строительство офисного квартала А22. Застройщик АО «СЗ «Рублёво-Архангельское» после получения разрешения приступает к возведению комплекса класса А площадью 27,7 тыс. кв. метров.</w:t>
      </w:r>
      <w:r>
        <w:br/>
      </w:r>
      <w:r>
        <w:br/>
      </w:r>
      <w:r>
        <w:t xml:space="preserve">Как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Комплекса градостроительной политики и строительства Москвы, в бизнес-центре запроектированы шесть этажей и двухуровневый подземный паркинг на 108 машин. На первом этаже разместятся торговые павильоны и кафетерий. Офисная часть, расположенная на остальных уровнях, будет включать лекционный зал на 266 мест, переговорные, комнаты приема пищи, душевые и раздевалки.</w:t>
      </w:r>
      <w:r>
        <w:br/>
      </w:r>
      <w:r>
        <w:br/>
      </w:r>
      <w:r>
        <w:t xml:space="preserve">После открытия комплекса Москва получит более двух тысяч новых рабочих мест.</w:t>
      </w:r>
      <w:r>
        <w:br/>
      </w:r>
      <w:r>
        <w:br/>
      </w:r>
      <w:r>
        <w:t xml:space="preserve">В «СберСити» появятся несколько офисных кварталов, в А23 и А24 уже ведутся строительно-монтажные работы. Также проектом предусмотрено строительство жилых корпусов, восьми школ и 16 детских садов, обустройство парков, спортивных площадок, велосипедных маршрутов и т.д.</w:t>
      </w:r>
      <w:r>
        <w:br/>
      </w:r>
      <w:r>
        <w:br/>
      </w:r>
    </w:p>
    <w:p>
      <w:pPr>
        <w:pStyle w:val="BodyText"/>
      </w:pPr>
      <w:r>
        <w:t xml:space="preserve">-- Фото: Комплекс градостроительной политики и строительства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http://zao.mos.ru/presscenter/news/detail/11743426.html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743426.html" TargetMode="External" /><Relationship Type="http://schemas.openxmlformats.org/officeDocument/2006/relationships/hyperlink" Id="rId20" Target="https://stroi.mos.ru/news/ofisnyi-komplieks-vozviedut-v-sostavie-sbiersit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743426.html" TargetMode="External" /><Relationship Type="http://schemas.openxmlformats.org/officeDocument/2006/relationships/hyperlink" Id="rId20" Target="https://stroi.mos.ru/news/ofisnyi-komplieks-vozviedut-v-sostavie-sbiersit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2025-08-05T01:44:51Z</dcterms:created>
  <dcterms:modified xsi:type="dcterms:W3CDTF">2025-08-05T01:44:51Z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