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267e52457272cecc3271bca747374c62106b2c"/>
    <w:p>
      <w:pPr>
        <w:pStyle w:val="Heading3"/>
      </w:pPr>
      <w:r>
        <w:t xml:space="preserve">Западный округ – лидер Москвы по участию в акции «Бессмертный полк»</w:t>
      </w:r>
    </w:p>
    <w:p>
      <w:pPr>
        <w:pStyle w:val="FirstParagraph"/>
      </w:pPr>
      <w:r>
        <w:t xml:space="preserve">07.04.2015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27904" cy="75590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test/LEAFLET_A5_148x210_PRN++-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904" cy="755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данным на 6 апреля, уже 6626 жителей Западного административного округа записали своих родных в «Бессмертный полк». Эта цифра значительно больше, чем в других округах столицы. А в самом ЗАО лидирует центр госуслуг района Крылатское.</w:t>
      </w:r>
    </w:p>
    <w:p>
      <w:pPr>
        <w:pStyle w:val="BodyText"/>
      </w:pPr>
      <w:r>
        <w:t xml:space="preserve">Напомним, впервые акция «Бессмертный полк» состоялась в Томске в 2012 году: на параде 9 мая горожане встали в строй с портретами родных-фронтовиков. В 2013 году такие шествия прошли уже в десятках городов России, Казахстана и Украины – портреты фронтовиков несли более 200 тысяч человек. В 2014 году к акции присоединились Израиль, Киргизия и Белоруссия. И в 2015-м наверняка появятся новые участники. А в Москве – в честь 70-летнего юбилея Победы – колонны «Бессмертного полка» пройдут по Красной площади.</w:t>
      </w:r>
    </w:p>
    <w:p>
      <w:pPr>
        <w:pStyle w:val="BodyText"/>
      </w:pPr>
      <w:r>
        <w:t xml:space="preserve">Подготовка к этому важному шествию ведется несколько месяцев самыми разными организациями – однако наиболее удобным для граждан оказалось посредничество многофункциональных центров госуслуг «Мои документы».</w:t>
      </w:r>
    </w:p>
    <w:p>
      <w:pPr>
        <w:pStyle w:val="BodyText"/>
      </w:pPr>
      <w:r>
        <w:t xml:space="preserve">Сейчас в Москве работают 104 МФЦ, они предоставляют 141 услугу и выдают свыше 200 видов документов, касающихся регистрации имущественных прав, налогового учета, жилищной политики и пр. К акции «Бессмертный полк» столичные МФЦ подключились в начале февраля – и будут участвовать в ней до 30 апреля. Все это время любой москвич может прийти в любой центр (а работают они ежедневно с 8 до 20 часов) и принести фотографии своих родных, близких, соседей – участников Великой Отечественной войны. Кроме того, люди могут поделиться написанными воспоминаниями о фронтовиках. Все материалы будут бережно – разумеется, бесплатно – отсканированы, а оригиналы сразу же возвращены владельцам. Воспоминания войдут в электронную Книгу Памяти «Бессмертный полк – Москва», выход которой приурочен к 70-летию Великой Победы. Все москвичи – авторы Книги Памяти – получат приглашение принять участие в шествии «Бессмертного полка» 9 мая.</w:t>
      </w:r>
    </w:p>
    <w:p>
      <w:pPr>
        <w:pStyle w:val="BodyText"/>
      </w:pPr>
      <w:r>
        <w:t xml:space="preserve">Впрочем, будущее время в данном случае не совсем уместно: москвичи уже приходят, уже приносят, уже сканируют. И приятно отметить, что в лидерах процесса – Западный административный округ. Вывод напрашивается: здесь живут самые активные и неравнодушные люди. Кстати, среди всех московских центров госуслуг МФЦ района Крылатское пока – абсолютный лидер: в нем оформили документы для «Бессмертного полка» 1915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http://zao.mos.ru/presscenter/news/detail/1720883.html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1720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1720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2025-02-15T20:52:37Z</dcterms:created>
  <dcterms:modified xsi:type="dcterms:W3CDTF">2025-02-15T20:52:37Z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