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7" w:name="школьники-займутся-инновациями"/>
    <w:p>
      <w:pPr>
        <w:pStyle w:val="Heading3"/>
      </w:pPr>
      <w:r>
        <w:t xml:space="preserve">Школьники займутся инновациями</w:t>
      </w:r>
    </w:p>
    <w:p>
      <w:pPr>
        <w:pStyle w:val="FirstParagraph"/>
      </w:pPr>
      <w:r>
        <w:t xml:space="preserve">07.08.2015</w:t>
      </w:r>
    </w:p>
    <w:p>
      <w:pPr>
        <w:pStyle w:val="BodyText"/>
      </w:pPr>
    </w:p>
    <w:p>
      <w:pPr>
        <w:pStyle w:val="BodyText"/>
      </w:pPr>
      <w:r>
        <w:drawing>
          <wp:inline>
            <wp:extent cx="1216152" cy="920496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zao.mos.ru/www/about/соремен%20школа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6152" cy="92049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rPr>
          <w:iCs/>
          <w:i/>
          <w:bCs/>
          <w:b/>
        </w:rPr>
        <w:t xml:space="preserve">Столичный конкурс проектов и прикладных исследований</w:t>
      </w:r>
      <w:r>
        <w:t xml:space="preserve"> </w:t>
      </w:r>
      <w:hyperlink r:id="rId23">
        <w:r>
          <w:rPr>
            <w:rStyle w:val="Hyperlink"/>
            <w:iCs/>
            <w:i/>
            <w:bCs/>
            <w:b/>
          </w:rPr>
          <w:t xml:space="preserve">«Школа реальных дел»</w:t>
        </w:r>
      </w:hyperlink>
      <w:r>
        <w:t xml:space="preserve"> </w:t>
      </w:r>
      <w:r>
        <w:rPr>
          <w:iCs/>
          <w:i/>
          <w:bCs/>
          <w:b/>
        </w:rPr>
        <w:t xml:space="preserve">вышел на федеральный уровень</w:t>
      </w:r>
    </w:p>
    <w:p>
      <w:pPr>
        <w:pStyle w:val="BodyText"/>
      </w:pPr>
      <w:r>
        <w:t xml:space="preserve">К 1500 ученикам московских школ, которые примут участие в проекте, готовы присоединиться еще 400 учащихся среднеобразовательных учебных заведений со всей России. Конкурс проводится в рамках проекта «Школа новых технологий», - совместного детища</w:t>
      </w:r>
      <w:r>
        <w:t xml:space="preserve"> </w:t>
      </w:r>
      <w:bookmarkStart w:id="24" w:name="X1207a264b4c9f4df21fde20366a046b31aef217"/>
      <w:bookmarkEnd w:id="24"/>
      <w:r>
        <w:t xml:space="preserve"> </w:t>
      </w:r>
      <w:r>
        <w:t xml:space="preserve">двух столичных департаментов: информационных технологий и образования, созданного с целью поддержки инновационных преобразований. «Школа реальных дел»,- это серия конкурсов и мероприятий по технологической модернизации школ. Цель проекта - сделать школу современным центром инноваций, лабораторией, позволяющей учащимся в полной мере реализовывать свои замыслы и раскрывать таланты.</w:t>
      </w:r>
    </w:p>
    <w:p>
      <w:pPr>
        <w:pStyle w:val="BodyText"/>
      </w:pPr>
      <w:r>
        <w:t xml:space="preserve">В рамках конкурса «Школа реальных дел» учащимся 7-10 классов предлагается решить задачи, над которыми трудятся эксперты ведущих российских и зарубежных ИТ-компаний. Школьник может выбрать любой интересный для него проект и предложить своё решение в виде реального прототипа. На итоговой конференции члены жюри конкурса оценивают глубину проработки, реалистичность, эффективность и оригинальность предложенного решения.</w:t>
      </w:r>
    </w:p>
    <w:p>
      <w:pPr>
        <w:pStyle w:val="BodyText"/>
      </w:pPr>
      <w:r>
        <w:t xml:space="preserve">«Школа реальных дел» в Москве проводится не первый год и пользуется большой популярностью. В прошлом учебном году, например, конкурс собрал 800 школьников из Москвы. Финалисты придумали и реализовали несколько мобильных приложений, создали электронные интерактивные учебники, «умную кнопку» iClick. В этом году на участие в конкурсе поступило в два раза больше заявок. Это стало одной из причин того, что столичный конкурс было решено сделать всероссийским. К 300 командам из Москвы до конца августа прибавятся еще около 80 команд из регионов.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5">
        <w:r>
          <w:rPr>
            <w:rStyle w:val="Hyperlink"/>
          </w:rPr>
          <w:t xml:space="preserve">http://zao.mos.ru/presscenter/news/detail/2060119.html</w:t>
        </w:r>
      </w:hyperlink>
    </w:p>
    <w:p>
      <w:pPr>
        <w:pStyle w:val="BodyText"/>
      </w:pPr>
      <w:hyperlink r:id="rId26">
        <w:r>
          <w:rPr>
            <w:rStyle w:val="Hyperlink"/>
          </w:rPr>
          <w:t xml:space="preserve">Префектура Западного административного округа города Москвы</w:t>
        </w:r>
      </w:hyperlink>
    </w:p>
    <w:bookmarkEnd w:id="27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3" Target="http://snt.mos.ru/konkurs/school-real-deal.html" TargetMode="External" /><Relationship Type="http://schemas.openxmlformats.org/officeDocument/2006/relationships/hyperlink" Id="rId26" Target="http://zao.mos.ru" TargetMode="External" /><Relationship Type="http://schemas.openxmlformats.org/officeDocument/2006/relationships/hyperlink" Id="rId25" Target="http://zao.mos.ru/presscenter/news/detail/2060119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3" Target="http://snt.mos.ru/konkurs/school-real-deal.html" TargetMode="External" /><Relationship Type="http://schemas.openxmlformats.org/officeDocument/2006/relationships/hyperlink" Id="rId26" Target="http://zao.mos.ru" TargetMode="External" /><Relationship Type="http://schemas.openxmlformats.org/officeDocument/2006/relationships/hyperlink" Id="rId25" Target="http://zao.mos.ru/presscenter/news/detail/2060119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2025-02-15T20:46:32Z</dcterms:created>
  <dcterms:modified xsi:type="dcterms:W3CDTF">2025-02-15T20:46:32Z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