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школы-покажут-все-на-что-способны"/>
    <w:p>
      <w:pPr>
        <w:pStyle w:val="Heading3"/>
      </w:pPr>
      <w:r>
        <w:t xml:space="preserve">Школы покажут все, на что способны</w:t>
      </w:r>
    </w:p>
    <w:p>
      <w:pPr>
        <w:pStyle w:val="FirstParagraph"/>
      </w:pPr>
      <w:r>
        <w:t xml:space="preserve">11.09.2015</w:t>
      </w:r>
    </w:p>
    <w:p>
      <w:pPr>
        <w:pStyle w:val="BodyText"/>
      </w:pPr>
      <w:r>
        <w:rPr>
          <w:iCs/>
          <w:i/>
          <w:bCs/>
          <w:b/>
        </w:rPr>
        <w:t xml:space="preserve">12 сентября эстафету фестивалей межрайонных советов школ Москвы примет запад столицы, районы Крылатское, Кунцево и Можайский</w:t>
      </w:r>
    </w:p>
    <w:p>
      <w:pPr>
        <w:pStyle w:val="BodyText"/>
      </w:pPr>
      <w:r>
        <w:t xml:space="preserve">Праздничная программа фестиваля начнется с церемонии открытия, которая стартует в 11 часов на самой высокой точке района Крылатский. Затем гости переместятся в школу №1440, в актовом зале которой начнется музыкально-танцевальный марафон юных талантов. Участников фестиваля познакомят с работой творческих мастерских, состоятся мастер-классы, пройдут круглые столы по вопросам социального партнерства. Свои успехи продемонстрируют кадеты и творческие коллективы школ. На фестивале можно будет познакомиться с потенциалом школ, принять участие в работе интерактивных площадок. В районе Кунцево будет работать площадка, посвященная достижениям учеников и инновациям в образовании. Гостей праздника познакомят с работой школы молодого ученого, клуба китайской культуры, с достижениями робототехники, проведут по школьным лабораториям. Все желающих пригласят посмотреть спектакль школьного театра и посетить бал XIX века. В районе Можайский на межшкольном стадионе можно будет испытать себя на мастер-классах по правилам дорожного движения. Здесь же пройдут спортивные игры по мини-гольфу, флорболу и футболу. Любителям туризма предназначен мастер-класс по правильному поведению в экстремальных условиях. Так что каждый участник фестиваля сможет интересно и познавательно провести субботний день.</w:t>
      </w:r>
    </w:p>
    <w:p>
      <w:pPr>
        <w:pStyle w:val="BodyText"/>
      </w:pPr>
      <w:r>
        <w:t xml:space="preserve">Адреса площадок: Осенний бул.,10, корп.3 (начало работ в 11 часов), Рублевское ш.,24, корп.3 (начало работы в 11.30), ул. Рябиновая, 8 (начало работы в 11.30)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http://zao.mos.ru/presscenter/news/detail/2149066.html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1490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1490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2025-02-15T21:04:57Z</dcterms:created>
  <dcterms:modified xsi:type="dcterms:W3CDTF">2025-02-15T21:04:57Z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