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таршеклассников-пригласили-на-репетицию"/>
    <w:p>
      <w:pPr>
        <w:pStyle w:val="Heading3"/>
      </w:pPr>
      <w:r>
        <w:t xml:space="preserve">Старшеклассников пригласили на репетицию</w:t>
      </w:r>
    </w:p>
    <w:p>
      <w:pPr>
        <w:pStyle w:val="FirstParagraph"/>
      </w:pPr>
      <w:r>
        <w:t xml:space="preserve">29.10.2015</w:t>
      </w:r>
    </w:p>
    <w:p>
      <w:pPr>
        <w:pStyle w:val="BodyText"/>
      </w:pPr>
      <w:r>
        <w:rPr>
          <w:iCs/>
          <w:i/>
          <w:bCs/>
          <w:b/>
        </w:rPr>
        <w:t xml:space="preserve">Школьники Западного округа смогут проверить свои знания и потренироваться в сдаче ЕГЭ и ОГЭ</w:t>
      </w:r>
    </w:p>
    <w:p>
      <w:pPr>
        <w:pStyle w:val="BodyText"/>
      </w:pPr>
      <w:r>
        <w:t xml:space="preserve">Принять участие в проверочных работах можно будет в Центре независимой диагностики, который начал свою работу 15 сентября. Центр оборудован самой современной техникой – высокоскоростными сканерами, принтерами, всем необходимым для проведения экзаменов программным обеспечением. Проверка знаний по русскому языку, математике, истории, физике (базовой и профильной), английскому языку, а также по метапредметным (познавательным) умениям для учащихся 5-11 классов состоится в центре 3, 17 и 18 ноября. Одиннадцатиклассники смогут потренироваться в сдаче ЕГЭ 12, 14, 26 и 28 ноября. Писать проверочные работы в формате ОГЭ девятиклассники будут 19 и 21 ноября. В первую неделю работы центра было подано более 100 заявок. Принять участие в независимых проверочных работах могут не только ученики, но и родители вместе с детьми. Для них в Центре независимой диагностики предусмотрен «Семейный абонемент». Желающие принять участие в проверочных работах должны заранее зарегистрироваться на сайте</w:t>
      </w:r>
      <w:r>
        <w:t xml:space="preserve"> </w:t>
      </w:r>
      <w:hyperlink r:id="rId20">
        <w:r>
          <w:rPr>
            <w:rStyle w:val="Hyperlink"/>
          </w:rPr>
          <w:t xml:space="preserve">Московского центра качества образования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http://zao.mos.ru/presscenter/news/detail/2266205.html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2266205.html" TargetMode="External" /><Relationship Type="http://schemas.openxmlformats.org/officeDocument/2006/relationships/hyperlink" Id="rId20" Target="https://mck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2266205.html" TargetMode="External" /><Relationship Type="http://schemas.openxmlformats.org/officeDocument/2006/relationships/hyperlink" Id="rId20" Target="https://mck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2025-02-15T21:04:08Z</dcterms:created>
  <dcterms:modified xsi:type="dcterms:W3CDTF">2025-02-15T21:04:08Z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