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80a003c3b682695f4162e70b770c3f93474f7"/>
    <w:p>
      <w:pPr>
        <w:pStyle w:val="Heading3"/>
      </w:pPr>
      <w:r>
        <w:t xml:space="preserve">Возможность действовать и видеть результат</w:t>
      </w:r>
    </w:p>
    <w:p>
      <w:pPr>
        <w:pStyle w:val="FirstParagraph"/>
      </w:pPr>
      <w:r>
        <w:t xml:space="preserve">07.12.2015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image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«Для меня важна не активность ради активности, а конкретное дело, точнее, дела. «Активный гражданин» постоянно предлагает что-то новое», – говорит Лилит Григорян</w:t>
      </w:r>
    </w:p>
    <w:p>
      <w:pPr>
        <w:pStyle w:val="BodyText"/>
      </w:pPr>
      <w:r>
        <w:t xml:space="preserve">Продолжаем представлять москвичей, жителей Западного административного округа, принимающих постоянное участие в голосованиях проекта электронных референдумов «Активный гражданин».</w:t>
      </w:r>
    </w:p>
    <w:p>
      <w:pPr>
        <w:pStyle w:val="BodyText"/>
      </w:pPr>
      <w:r>
        <w:rPr>
          <w:bCs/>
          <w:b/>
        </w:rPr>
        <w:t xml:space="preserve">Лилит Григорян</w:t>
      </w:r>
      <w:r>
        <w:t xml:space="preserve"> </w:t>
      </w:r>
      <w:r>
        <w:t xml:space="preserve">– акушер-гинеколог. 29 лет. Живет в районе Солнцево. Голосований в «АГ» не пропускает. Зарегистрировалась в проекте сразу, как только он появился, – весной прошлого года.</w:t>
      </w:r>
    </w:p>
    <w:p>
      <w:pPr>
        <w:pStyle w:val="BodyText"/>
      </w:pPr>
      <w:r>
        <w:t xml:space="preserve">– Я в принципе человек активный. Сидеть сложа руки – не по мне. Еще когда школьницей была, участвовала во всех общественных мероприятиях, причем с огромным удовольствием – и с тех самых пор запомнила, что можно приносить людям радость своими выступлениями на сцене или какой-то помощью в быту, да просто вниманием, – рассказывает Лилит.</w:t>
      </w:r>
    </w:p>
    <w:p>
      <w:pPr>
        <w:pStyle w:val="BodyText"/>
      </w:pPr>
      <w:r>
        <w:t xml:space="preserve">Институтские годы, по ее словам, были заняты исключительно учебой. Но после института желание участвовать в общественной жизни вернулось вновь. И тут появился «Активный гражданин».</w:t>
      </w:r>
    </w:p>
    <w:p>
      <w:pPr>
        <w:pStyle w:val="BodyText"/>
      </w:pPr>
      <w:r>
        <w:t xml:space="preserve">– Мне важно видеть результат. Если бы не видела, не стала бы продолжать голосовать, это же не игра. В конце концов, для меня важна не активность ради активности, а конкретное дело, точнее, дела. «Активный гражданин» постоянно предлагает что-то новое, – делится Лилит Григорян.</w:t>
      </w:r>
    </w:p>
    <w:p>
      <w:pPr>
        <w:pStyle w:val="BodyText"/>
      </w:pPr>
      <w:r>
        <w:t xml:space="preserve">К примеру, она голосовала за дизайн новой станции метро «Тропарево» и с радостью отмечает, что большинству москвичей понравился тот же дизайн, что и ей, – он воплощен. И выходы из метро сделали именно там, где просили люди.</w:t>
      </w:r>
    </w:p>
    <w:p>
      <w:pPr>
        <w:pStyle w:val="BodyText"/>
      </w:pPr>
      <w:r>
        <w:t xml:space="preserve">А недавно Лилит с мужем выбралась погулять в центр (сейчас ей непросто выйти из дома, дочке только 11 месяцев) – и увидела на новых пешеходных зонах те самые красивые фонари «под старину», за которые голосовала в «АГ». Приятно было отметить этот факт.</w:t>
      </w:r>
    </w:p>
    <w:p>
      <w:pPr>
        <w:pStyle w:val="BodyText"/>
      </w:pPr>
      <w:r>
        <w:t xml:space="preserve">Вообще же, как и любого человека, ее прежде всего интересуют темы, которые ей близки. Например, совершенствование работы поликлиник – борьба с очередями при помощи электронной записи, выписка рецептов по Интернету, консультации по Интернету.</w:t>
      </w:r>
    </w:p>
    <w:p>
      <w:pPr>
        <w:pStyle w:val="BodyText"/>
      </w:pPr>
      <w:r>
        <w:t xml:space="preserve">– Пока я сужу о переменах не как врач, а как пациет, – смеется Лилит. – Могу сказать, что с помощью системы ЕМИАС без проблем из дома записываю дочку к врачу и на анализы. Когда приходим в поликлинику, в очередях не сидим.</w:t>
      </w:r>
    </w:p>
    <w:p>
      <w:pPr>
        <w:pStyle w:val="BodyText"/>
      </w:pPr>
      <w:r>
        <w:t xml:space="preserve">Еще одно голосование, показавшееся Лилит особенно важным, – выбор кружков и секций, которые должны быть открыты в районных домах культуры. Проголосовала за музыкальные – считает, что владеть каким-нибудь инструментом должен каждый человек, это учит прислушиваться к себе и миру, а кроме того, вырабатывает терпение, усидчивость. Впрочем, и за спортивные секции, подумав, тоже отдала голос: дети должны развиваться гармонично.</w:t>
      </w:r>
    </w:p>
    <w:p>
      <w:pPr>
        <w:pStyle w:val="BodyText"/>
      </w:pPr>
      <w:r>
        <w:t xml:space="preserve">Бонусов, которые накапливаются за участие в голосованиях, у Лилит Григорян уже много. И билет на празднование Дня города на Красную площадь она выиграла. Вот только пойти не смогла – из-за дочки. Но очень хочет сходить вместе с ребенком в какой-нибудь музей, обменяв бонусы на билет. Как потеплеет – намерена сходить обязательно. Сетует: в Москве крайне сложно проехать в метро с коляской. Вот бы придумать что-нибудь дельное для решения этого вопроса и запустить голосование на «Активном гражданине». Такая тема имела бы резонанс. Многие проголосовали бы. Лилит – в числе первых.</w:t>
      </w:r>
    </w:p>
    <w:p>
      <w:pPr>
        <w:pStyle w:val="BodyText"/>
      </w:pPr>
      <w:r>
        <w:t xml:space="preserve">Инна Авилова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http://zao.mos.ru/presscenter/news/detail/2353854.html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353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353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2024-09-20T19:12:33Z</dcterms:created>
  <dcterms:modified xsi:type="dcterms:W3CDTF">2024-09-20T19:12:33Z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