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c29386fbdd244de3bc9991e8d77e4644db1320"/>
    <w:p>
      <w:pPr>
        <w:pStyle w:val="Heading3"/>
      </w:pPr>
      <w:r>
        <w:t xml:space="preserve">Город окажет консультационную помощь собственникам 1000 домов, активно участвовавших в голосовании на портале «Активный гражданин»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Специалисты помогут тем, кто выразил желание получить организационную поддержку города при изменении формы накопления средств на капремонт</w:t>
      </w:r>
    </w:p>
    <w:p>
      <w:pPr>
        <w:pStyle w:val="BodyText"/>
      </w:pPr>
      <w:r>
        <w:t xml:space="preserve">В ноябре 2015 года завершилось голосование на портале «Активный гражданин» по вопросу: «Спецсчет для вашего дома. Кому поможет город?». В нем приняли участие 243 613 москвичей. Из них 26,24% (63 935 человек) проголосовали за помощь города при переходе на накопление средств на капитальный ремонт дома на специальном счете в банке. Теперь собственники 1000 самых активных домов будут приглашены на встречи для обсуждения вариантов накопления. 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 </w:t>
      </w:r>
      <w:r>
        <w:t xml:space="preserve">опубликован список этой 1000 домов. Если по итогам встреч собственники жилья утвердятся в решении копить взносы на специальном счете своего дома, город поможет им подготовить документы и провести общие собрания для оформления такого решения.</w:t>
      </w:r>
    </w:p>
    <w:p>
      <w:pPr>
        <w:pStyle w:val="BodyText"/>
      </w:pPr>
      <w:r>
        <w:br/>
      </w:r>
      <w:r>
        <w:t xml:space="preserve">Список домов ЗАО, жители которых получат консультационную помощь города в выборе варианта накопления средств на капремонт,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http://zao.mos.ru/presscenter/news/detail/2471542.html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2471542.html" TargetMode="External" /><Relationship Type="http://schemas.openxmlformats.org/officeDocument/2006/relationships/hyperlink" Id="rId21" Target="http://zao.mos.ru/&#1047;&#1040;&#1054;(1)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2471542.html" TargetMode="External" /><Relationship Type="http://schemas.openxmlformats.org/officeDocument/2006/relationships/hyperlink" Id="rId21" Target="http://zao.mos.ru/&#1047;&#1040;&#1054;(1)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2025-02-15T20:34:16Z</dcterms:created>
  <dcterms:modified xsi:type="dcterms:W3CDTF">2025-02-15T20:34:16Z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