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09ebbfd3000e4623e1ea19c074aa40658f63f"/>
    <w:p>
      <w:pPr>
        <w:pStyle w:val="Heading3"/>
      </w:pPr>
      <w:r>
        <w:t xml:space="preserve">День рождения «Активного гражданина» Парк Победы предлагает встретить по-спортивному</w:t>
      </w:r>
    </w:p>
    <w:p>
      <w:pPr>
        <w:pStyle w:val="FirstParagraph"/>
      </w:pPr>
      <w:r>
        <w:t xml:space="preserve">19.05.2016</w:t>
      </w:r>
    </w:p>
    <w:p>
      <w:pPr>
        <w:pStyle w:val="BodyText"/>
      </w:pPr>
      <w:r>
        <w:rPr>
          <w:iCs/>
          <w:i/>
        </w:rPr>
        <w:t xml:space="preserve">В ближайшую субботу уникальный городской электронный проект электронных референдумов «Активный гражданин», начавший свою работу 21 мая 2014 года, отметит второй день рождения. К празднованию присоединится Парк Победы на Поклонной горе.</w:t>
      </w:r>
    </w:p>
    <w:p>
      <w:pPr>
        <w:pStyle w:val="BodyText"/>
      </w:pPr>
      <w:r>
        <w:t xml:space="preserve">С 09:00 до 12:00 на лужайке возле аллеи Моряков для всех желающих пройдут тренировки по йоге. Принять участие в них можно совершенно бесплатно, достаточно принести с собой спортивную форму и коврик для йоги. Также посетители парка, у которых на мобильном телефоне, смартфоне, планшете и т.д. установлено приложение «Активный гражданин», смогут бесплатно взять на прокат спортивный инвентарь. Пункт проката находится около Входной площади.</w:t>
      </w:r>
    </w:p>
    <w:p>
      <w:pPr>
        <w:pStyle w:val="BodyText"/>
      </w:pPr>
      <w:r>
        <w:t xml:space="preserve">Парк Победы находится по адресу: г. Москва, ул. Братьев Фонченко, д. 7. Телефон: 8 (499) 148-83-00.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http://zao.mos.ru/presscenter/news/detail/2975960.html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29759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29759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2025-05-06T06:35:04Z</dcterms:created>
  <dcterms:modified xsi:type="dcterms:W3CDTF">2025-05-06T06:35:04Z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