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526cc7f428b0749edb424b6cc31699a6fdf8f"/>
    <w:p>
      <w:pPr>
        <w:pStyle w:val="Heading3"/>
      </w:pPr>
      <w:r>
        <w:t xml:space="preserve">Московский госуниверситет переселит студентов, которым может помешать проведение ЧМ-2018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t xml:space="preserve">Студентов Московского госуниверситета имени Ломоносова, которым Чемпионат мира по футболу будет доставлять дискомфорт, к примеру, шум болельщиков помешает им подготовиться к занятиям или экзаменам, переселят в другие места. По сообщениям средств массовой информации, соответствующее распоряжение уже подписано руководителем управления общежитиями альма-матер Андреем Водолазским.</w:t>
      </w:r>
    </w:p>
    <w:p>
      <w:pPr>
        <w:pStyle w:val="BodyText"/>
      </w:pPr>
      <w:r>
        <w:t xml:space="preserve">В первую очередь данное распоряжение коснется студентов, окна комнат которых выходят на расположение фан-зоны ЧМ-2018.</w:t>
      </w:r>
    </w:p>
    <w:p>
      <w:pPr>
        <w:pStyle w:val="BodyText"/>
      </w:pPr>
      <w:r>
        <w:t xml:space="preserve">А накануне ректор Московского госуниверситета Виктор Антонович Садовничий подписал еще один орг. документ. Согласно тексту постановления, время проведения зачетов и экзаменов в весенне-летний период в этом году в МГУ не будет сдвигаться.</w:t>
      </w:r>
    </w:p>
    <w:p>
      <w:pPr>
        <w:pStyle w:val="BodyText"/>
      </w:pPr>
      <w:r>
        <w:t xml:space="preserve">Напомним, ЧМ-2018 в России стартует 14 июня, а завершится 15 июля. Помимо Москвы, матчи примут еще 10 городов.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http://zao.mos.ru/presscenter/news/detail/7167240.html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167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167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2024-09-22T16:06:18Z</dcterms:created>
  <dcterms:modified xsi:type="dcterms:W3CDTF">2024-09-22T16:06:18Z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