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91359e585e68b0a4b265553d74027cc74d55da"/>
    <w:p>
      <w:pPr>
        <w:pStyle w:val="Heading3"/>
      </w:pPr>
      <w:r>
        <w:t xml:space="preserve">В Хорошевском районе построят ЖК по проекту GAFA Architects</w:t>
      </w:r>
    </w:p>
    <w:p>
      <w:pPr>
        <w:pStyle w:val="FirstParagraph"/>
      </w:pPr>
      <w:r>
        <w:t xml:space="preserve">15.07.2019</w:t>
      </w:r>
    </w:p>
    <w:p>
      <w:pPr>
        <w:pStyle w:val="BodyText"/>
      </w:pPr>
      <w:r>
        <w:t xml:space="preserve">Москомархитектура утвердила архитектурно-градостроительное решение жилого комплекса на 3-ей Хорошевской улице. Его площадь комплекса составит 65 тыс. кв. метров, сообщил главный архитектор Москвы Сергей Кузнецов.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</w:rPr>
        <w:t xml:space="preserve">«Новый ЖК станет частью проекта по развитию промышленных территорий и интеграции их в современную городскую среду. Особенностью комплекса станет паркинг-скалодром и  сити-хаусы - двухэтажные пристройки к основному объему здания, с эксплуатируемыми кровлями-террасами. Начало строительства запланировано на конец 2019 года»,</w:t>
      </w:r>
      <w:r>
        <w:t xml:space="preserve"> - рассказал  Сергей Кузнецов.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Проект разработан архитектурным бюро GAFA Architects. В отделке фасадов жилого комплекса применяется интересное сочетание материалов: кирпич ручной формовки с неровными «состаренными» краями и деревянные панели. В комплексе также предусмотрена архитектурная подсветка. Благодаря ей в вечернее время дерево получает теплые янтарные оттенки, что добавляет комплексу притягательности и уюта.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</w:rPr>
        <w:t xml:space="preserve">«Все эти элементы своим рисунком формируют, так называемый, «лежачий небоскреб», который разбит на объемы, призванные визуально сгладить масштаб здания, сделать его более соразмерным человеку»,</w:t>
      </w:r>
      <w:r>
        <w:t xml:space="preserve"> - комментирует Григориос Гавалидис, основатель и руководитель GAFA Architects.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 первых этажах спроектированы двухуровневые квартиры с антресолями. В них будет отдельный вход с внешней стороны улицы и выход во двор на собственное патио. При формировании закрытого двора одним из ограждающих элементов стали, так называемые, сити-хаусы - двухэтажные пристройки к основному объему здания, с эксплуатируемыми кровлями-террасами.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Благоустройство комплекса рассчитано на разные группы жителей как по возрасту, так и по интересам. Они разнесены по зонам таким образом, чтобы не мешать друг другу. Въезд в подземный паркинг, который сформировал наклонный участок закрытого внутреннего двора, архитекторы решили превратить в скалодром. Зимой он становится детской ледяной горкой.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Комплекс будет расположен в пешей доступности от станций МЦК Зорге и Хорошево, а также станции метро Октябрьское поле.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Рендеры: </w:t>
      </w:r>
      <w:hyperlink r:id="rId20">
        <w:r>
          <w:rPr>
            <w:rStyle w:val="Hyperlink"/>
          </w:rPr>
          <w:t xml:space="preserve">https://yadi.sk/d/szMITzd8lRKCUw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http://zao.mos.ru/presscenter/news/detail/8219770.html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8219770.html" TargetMode="External" /><Relationship Type="http://schemas.openxmlformats.org/officeDocument/2006/relationships/hyperlink" Id="rId20" Target="https://mail.rambler.ru/m/redirect?url=https%3A//yadi.sk/d/szMITzd8lRKCUw&amp;hash=221332f7d4ebfe478006c68770b981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8219770.html" TargetMode="External" /><Relationship Type="http://schemas.openxmlformats.org/officeDocument/2006/relationships/hyperlink" Id="rId20" Target="https://mail.rambler.ru/m/redirect?url=https%3A//yadi.sk/d/szMITzd8lRKCUw&amp;hash=221332f7d4ebfe478006c68770b981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2025-02-19T21:04:40Z</dcterms:created>
  <dcterms:modified xsi:type="dcterms:W3CDTF">2025-02-19T21:04:40Z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