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195e11714b020924bd79290f195d3773881b46e"/>
    <w:p>
      <w:pPr>
        <w:pStyle w:val="Heading3"/>
      </w:pPr>
      <w:r>
        <w:t xml:space="preserve">Вот и дождались! Завершено благоустройство парковой зоны у пруда по ул.Кутузова!</w:t>
      </w:r>
    </w:p>
    <w:p>
      <w:pPr>
        <w:pStyle w:val="FirstParagraph"/>
      </w:pPr>
      <w:r>
        <w:t xml:space="preserve">16.08.2019</w:t>
      </w:r>
    </w:p>
    <w:p>
      <w:pPr>
        <w:pStyle w:val="BodyText"/>
      </w:pPr>
      <w:r>
        <w:rPr>
          <w:bCs/>
          <w:b/>
        </w:rPr>
        <w:t xml:space="preserve">Парковая зона у пруда по ул. Кутузова пользуется большой популярностью для проведения досуга среди жителей района Можайский. Неслучайно именно они отмечали про необходимость комплексного благоустройства данной территории.</w:t>
      </w:r>
    </w:p>
    <w:p>
      <w:pPr>
        <w:pStyle w:val="BodyText"/>
      </w:pPr>
      <w:r>
        <w:t xml:space="preserve">В рамках реализации городской программы «Мой район», при поддержке депутатов различного уровня, было завершено благоустройство этой парковой зоны. Стоит отметить, что на первоначальном этапе в рамках реализации проекта проводились различные мероприятия: круглые столы, дворовые встречи, общественные обсуждения, в которых приняли участие жители района. Целью данных мероприятий являлся как раз учет общественного мнения. В итоге - все мнения и пожелания можайцев были учтены.</w:t>
      </w:r>
    </w:p>
    <w:p>
      <w:pPr>
        <w:pStyle w:val="BodyText"/>
      </w:pPr>
      <w:r>
        <w:t xml:space="preserve">В рамках комплексного благоустройства выполнены работы по устройству прогулочной, разветвленной дорожно-тропиночной сети, обустроены детские и спортивные площадки. Установлены также новые дополнительные опоры освещения. Для выгула собак предусмотрена специальная современная площадка. Высажены деревья, кустарники, декоративные растения, разбиты цветники. И что немаловажно, максимально сохранены и восстановлены природные качества указанной территории. А площадь благоустроенного объекта составляет 4, 47 га.</w:t>
      </w:r>
    </w:p>
    <w:p>
      <w:pPr>
        <w:pStyle w:val="BodyText"/>
      </w:pPr>
      <w:r>
        <w:rPr>
          <w:bCs/>
          <w:b/>
        </w:rPr>
        <w:t xml:space="preserve">«</w:t>
      </w:r>
      <w:r>
        <w:t xml:space="preserve">Мы стараемся уделять пристальное внимание вопросам благоустройства парковых зон в нашем районе. Прислушиваемся к мнению жителей. Вот и территория около пруда по улице Кутузова не стала исключением. Надеемся, что она будет местом комфортного и безопасного отдыха для всех без исключения возрастных групп жителей района. Ведь от их комфортного проживания зависит дальнейшее развитие и процветание города», - сказал глава управы Можайского района Рустем Шакиров.</w:t>
      </w:r>
    </w:p>
    <w:bookmarkStart w:id="20" w:name="rslides1_s0"/>
    <w:p>
      <w:pPr>
        <w:pStyle w:val="BodyText"/>
      </w:pPr>
      <w:r>
        <w:br/>
      </w:r>
    </w:p>
    <w:bookmarkEnd w:id="20"/>
    <w:bookmarkStart w:id="21" w:name="rslides1_s0"/>
    <w:bookmarkEnd w:id="21"/>
    <w:bookmarkStart w:id="22" w:name="rslides1_s1"/>
    <w:bookmarkEnd w:id="22"/>
    <w:bookmarkStart w:id="23" w:name="rslides1_s2"/>
    <w:bookmarkEnd w:id="23"/>
    <w:bookmarkStart w:id="24" w:name="rslides1_s3"/>
    <w:bookmarkEnd w:id="24"/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http://zao.mos.ru/presscenter/news/detail/8288220.html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zao.mos.ru" TargetMode="External" /><Relationship Type="http://schemas.openxmlformats.org/officeDocument/2006/relationships/hyperlink" Id="rId25" Target="http://zao.mos.ru/presscenter/news/detail/82882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zao.mos.ru" TargetMode="External" /><Relationship Type="http://schemas.openxmlformats.org/officeDocument/2006/relationships/hyperlink" Id="rId25" Target="http://zao.mos.ru/presscenter/news/detail/82882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2024-09-29T06:14:57Z</dcterms:created>
  <dcterms:modified xsi:type="dcterms:W3CDTF">2024-09-29T06:14:57Z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