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980d0cfcec1df85b6b8085e0c4d3f77a8bc7b"/>
    <w:p>
      <w:pPr>
        <w:pStyle w:val="Heading3"/>
      </w:pPr>
      <w:r>
        <w:t xml:space="preserve">В многоквартирных домах снова начинается капитальный ремонт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Заместитель мэра Москвы по вопросам жилищно-коммунального хозяйства и благоустройства Петр Бирюков информирует о</w:t>
      </w:r>
      <w:r>
        <w:t xml:space="preserve"> </w:t>
      </w:r>
      <w:hyperlink r:id="rId20">
        <w:r>
          <w:rPr>
            <w:rStyle w:val="Hyperlink"/>
          </w:rPr>
          <w:t xml:space="preserve">возобновлении</w:t>
        </w:r>
      </w:hyperlink>
      <w:r>
        <w:t xml:space="preserve"> </w:t>
      </w:r>
      <w:r>
        <w:t xml:space="preserve">капитального ремонта в многоквартирных домах столицы. Работы по капремонту в Москве были приостановлены в марте из-за неблагоприятной эпидемиологической обстановки в связи с распространением коронавируса.</w:t>
      </w:r>
    </w:p>
    <w:p>
      <w:pPr>
        <w:pStyle w:val="BodyText"/>
      </w:pPr>
      <w:r>
        <w:t xml:space="preserve">«Подрядные организации приступают к подготовительному этапу, необходимому для расконсервации объектов и начала работ. Он продлится примерно 10 дней, — сообщает Петр Бирюков. — Особое внимание будет уделено работам, связанным с подготовкой к зиме, их завершат до начала отопительного сезона».</w:t>
      </w:r>
    </w:p>
    <w:p>
      <w:pPr>
        <w:pStyle w:val="BodyText"/>
      </w:pPr>
      <w:r>
        <w:t xml:space="preserve">В 2020 году в полном объеме будут выполнены работы, напрямую связанные с обеспечением безопасности москвичей. Прежде всего, это ремонт систем внутридомового газоснабжения и замена лифтов. Работы по стоякам внутридомовых инженерных систем, проводимые в квартирах, решено перенести на 2021 год.</w:t>
      </w:r>
    </w:p>
    <w:p>
      <w:pPr>
        <w:pStyle w:val="BodyText"/>
      </w:pPr>
      <w:r>
        <w:t xml:space="preserve">Заммэра уточняет, что корректировка графиков завершения работ проведена при учете технологии производства и сезонности. Соответствующую информацию доведут до жителей.</w:t>
      </w:r>
    </w:p>
    <w:p>
      <w:pPr>
        <w:pStyle w:val="BodyText"/>
      </w:pPr>
      <w:r>
        <w:t xml:space="preserve">Напомним, с 3 июля в Москве также возобновились проверки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http://zao.mos.ru/presscenter/news/detail/9008949.html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08949.html" TargetMode="External" /><Relationship Type="http://schemas.openxmlformats.org/officeDocument/2006/relationships/hyperlink" Id="rId20" Target="https://www.mos.ru/news/item/765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08949.html" TargetMode="External" /><Relationship Type="http://schemas.openxmlformats.org/officeDocument/2006/relationships/hyperlink" Id="rId20" Target="https://www.mos.ru/news/item/765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2024-08-29T07:10:56Z</dcterms:created>
  <dcterms:modified xsi:type="dcterms:W3CDTF">2024-08-29T07:10:56Z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