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13a42c39882e74365a88b929b430ef17637b93"/>
    <w:p>
      <w:pPr>
        <w:pStyle w:val="Heading3"/>
      </w:pPr>
      <w:r>
        <w:t xml:space="preserve">На участках улиц Чоботовской и Боровского шоссе ограничили движение транспорта до 30 марта</w:t>
      </w:r>
    </w:p>
    <w:p>
      <w:pPr>
        <w:pStyle w:val="FirstParagraph"/>
      </w:pPr>
      <w:r>
        <w:t xml:space="preserve">19.10.2020</w:t>
      </w:r>
    </w:p>
    <w:p>
      <w:pPr>
        <w:pStyle w:val="BodyText"/>
      </w:pPr>
      <w:r>
        <w:t xml:space="preserve">В Ново-Переделкине на ул. Чоботовской от дома №1 до дома №6, а также в боковом проезде Боровского шоссе напротив дома 31 ограничили движение транспорта до 30 марта. Как сообщается на официальном сайте мэра Москвы, это связано с прокладкой инженерных сетей.</w:t>
      </w:r>
    </w:p>
    <w:p>
      <w:pPr>
        <w:pStyle w:val="BodyText"/>
      </w:pPr>
      <w:r>
        <w:t xml:space="preserve">Ряд ограничений затронет улицы нескольких округов столицы из-за ремонтных и строительных работ, а также футбольного матча.</w:t>
      </w:r>
    </w:p>
    <w:p>
      <w:pPr>
        <w:pStyle w:val="BodyText"/>
      </w:pPr>
      <w:r>
        <w:t xml:space="preserve">В управлении транспорта Москвы предупреждают водителей о необходимости заранее планировать маршрут, а также неукоснительно соблюдать требования дорожных знаков.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http://zao.mos.ru/presscenter/news/detail/9338087.html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933808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933808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2025-07-02T09:58:46Z</dcterms:created>
  <dcterms:modified xsi:type="dcterms:W3CDTF">2025-07-02T09:58:46Z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