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deea29bcad128a5813dd253d35c4c617283452"/>
    <w:p>
      <w:pPr>
        <w:pStyle w:val="Heading3"/>
      </w:pPr>
      <w:r>
        <w:t xml:space="preserve">В Солнцеве проходит выставка о малочисленных народах Севера</w:t>
      </w:r>
    </w:p>
    <w:p>
      <w:pPr>
        <w:pStyle w:val="FirstParagraph"/>
      </w:pPr>
      <w:r>
        <w:t xml:space="preserve">15.02.2021</w:t>
      </w:r>
    </w:p>
    <w:p>
      <w:pPr>
        <w:pStyle w:val="BodyText"/>
      </w:pPr>
      <w:r>
        <w:drawing>
          <wp:inline>
            <wp:extent cx="5334000" cy="386159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reindeer-60619_192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61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Клуб «Солнечный» территориальной клубной системы «Солнцево» представил выставку «Сокровища Севера», посвященную малочисленным народам. Посмотреть фотографии и проникнуться духом таинственного края можно в здании учреждения до 20 февраля, рассказали организаторы.</w:t>
      </w:r>
    </w:p>
    <w:p>
      <w:pPr>
        <w:pStyle w:val="BodyText"/>
      </w:pPr>
      <w:r>
        <w:t xml:space="preserve">Посетители увидят фотоснимки, на которых запечатлены коренные народы Севера. В коллекции можно будет увидеть нанайцев, хантов, эскимосов и многих других, познакомиться с их домами, бытом и досугом. Помимо фотовыставки для посетителей будет доступна коллекция книг об обычаях и красотах Севера России, представленная библиотекой №221.</w:t>
      </w:r>
    </w:p>
    <w:p>
      <w:pPr>
        <w:pStyle w:val="BodyText"/>
      </w:pPr>
      <w:r>
        <w:t xml:space="preserve">«Россия - огромная страна. На нашей территории живут десятки разных народов, и мы считаем, важно знать о них. Самый доступный и интересный вариант - чтение книг и изучение фотоматериалов, что мы и предлагаем. Надеемся, москвичам понравится подборка и они захотят узнать еще больше о тайнах и красотах родины», - пояснили в клубе.</w:t>
      </w:r>
    </w:p>
    <w:p>
      <w:pPr>
        <w:pStyle w:val="BodyText"/>
      </w:pPr>
      <w:r>
        <w:t xml:space="preserve">Мероприятие доступно для широкой аудитории и направлено на нравственное воспитание личности, развитие культурных, межнациональных ценностей, уважение к соотечественникам.</w:t>
      </w:r>
    </w:p>
    <w:p>
      <w:pPr>
        <w:pStyle w:val="BodyText"/>
      </w:pPr>
      <w:r>
        <w:rPr>
          <w:bCs/>
          <w:b/>
        </w:rPr>
        <w:t xml:space="preserve">О центре</w:t>
      </w:r>
    </w:p>
    <w:p>
      <w:pPr>
        <w:pStyle w:val="BodyText"/>
      </w:pPr>
      <w:r>
        <w:t xml:space="preserve">В клубе «Солнечный» открыто более 10 секций для детей и взрослых, посещение которых возможно при соблюдении мер безопасности – в масках и перчатках. Студии помогают развивать физические и интеллектуальные способности каждого ребенка, поддерживать здоровый дух и яркую досуговую жизнь старшему поколению. Подробная информация размещена на сайте</w:t>
      </w:r>
      <w:r>
        <w:t xml:space="preserve"> </w:t>
      </w:r>
      <w:hyperlink r:id="rId23">
        <w:r>
          <w:rPr>
            <w:rStyle w:val="Hyperlink"/>
          </w:rPr>
          <w:t xml:space="preserve">https://tks-solntsevo.ru/</w:t>
        </w:r>
      </w:hyperlink>
    </w:p>
    <w:p>
      <w:pPr>
        <w:pStyle w:val="BodyText"/>
      </w:pPr>
      <w:r>
        <w:t xml:space="preserve">Фото: 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http://zao.mos.ru/presscenter/news/detail/9715653.html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9715653.html" TargetMode="External" /><Relationship Type="http://schemas.openxmlformats.org/officeDocument/2006/relationships/hyperlink" Id="rId23" Target="https://tks-solntsevo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presscenter/news/detail/9715653.html" TargetMode="External" /><Relationship Type="http://schemas.openxmlformats.org/officeDocument/2006/relationships/hyperlink" Id="rId23" Target="https://tks-solntsevo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2025-06-06T02:41:05Z</dcterms:created>
  <dcterms:modified xsi:type="dcterms:W3CDTF">2025-06-06T02:41:05Z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