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a01d0a25d239a94f6601427ea96bdb33d6cc6c"/>
    <w:p>
      <w:pPr>
        <w:pStyle w:val="Heading3"/>
      </w:pPr>
      <w:r>
        <w:t xml:space="preserve">В ЗАО изменится схема движения транспорта в связи с подготовкой к параду Победы</w:t>
      </w:r>
    </w:p>
    <w:p>
      <w:pPr>
        <w:pStyle w:val="FirstParagraph"/>
      </w:pPr>
      <w:r>
        <w:t xml:space="preserve">23.04.2021</w:t>
      </w:r>
    </w:p>
    <w:p>
      <w:pPr>
        <w:pStyle w:val="BodyText"/>
      </w:pPr>
      <w:r>
        <w:t xml:space="preserve">На некоторых улицах Москвы, в том числе расположенных в районе Кунцево, изменится схема движения транспорта в связи с подготовкой к празднованию 76-й годовщины Победы в Великой Отечественной войне.</w:t>
      </w:r>
      <w:r>
        <w:br/>
      </w:r>
      <w:r>
        <w:br/>
      </w:r>
      <w:r>
        <w:t xml:space="preserve">На официальном портале мэра и правительства столицы сообщается, что с 22 часов 23 апреля до 02:00 субботы будет ограничено движение на участке от парадной площадки в деревне Алабино до встречной полосы улицы Нижние Мневники (через Минское шоссе, МКАД, Рублевское шоссе, Осеннюю и Крылатскую улицы). 9 мая движение здесь также перекроют, так как по этому пути военная техника будет возвращаться на полигон.</w:t>
      </w:r>
      <w:r>
        <w:br/>
      </w:r>
      <w:r>
        <w:br/>
      </w:r>
      <w:r>
        <w:t xml:space="preserve">Участок от 1, 2 и 3-го Силикатных проездов до улицы Нижние Мневники (через Звенигородское шоссе, проспект Маршала Жукова, улицу Народного Ополчения, Карамышевский мост, Крылатскую улицу) будет перекрыт завтра с 04:00 до 07:00 и 9 мая с 15:00.</w:t>
      </w:r>
      <w:r>
        <w:br/>
      </w:r>
      <w:r>
        <w:br/>
      </w:r>
      <w:r>
        <w:t xml:space="preserve">Кроме того, с 00:01 23 апреля до 06:00 25 апреля и с 00:01 8 мая до 06:00 10 мая нельзя будет останавливаться и парковаться на Крылатской улице от Осенней улицы до улицы Нижние Мневники и на Осенней от Рублевского шоссе до Крылатской.</w:t>
      </w:r>
      <w:r>
        <w:br/>
      </w:r>
      <w:r>
        <w:br/>
      </w:r>
      <w:r>
        <w:t xml:space="preserve">В ГУ МВД по Москве</w:t>
      </w:r>
      <w:r>
        <w:t xml:space="preserve"> </w:t>
      </w:r>
      <w:hyperlink r:id="rId20">
        <w:r>
          <w:rPr>
            <w:rStyle w:val="Hyperlink"/>
          </w:rPr>
          <w:t xml:space="preserve">обратились к водителям</w:t>
        </w:r>
      </w:hyperlink>
      <w:r>
        <w:t xml:space="preserve"> </w:t>
      </w:r>
      <w:r>
        <w:t xml:space="preserve">с просьбой заранее продумывать свои маршруты и выполнять предписания дорожных знаков.</w:t>
      </w:r>
    </w:p>
    <w:p>
      <w:pPr>
        <w:pStyle w:val="BodyText"/>
      </w:pPr>
      <w:r>
        <w:t xml:space="preserve">Фото: портал мэра и правительства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http://zao.mos.ru/presscenter/news/detail/9899696.html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9899696.html" TargetMode="External" /><Relationship Type="http://schemas.openxmlformats.org/officeDocument/2006/relationships/hyperlink" Id="rId20" Target="https://gazeta.krl-uprava.ru/v-krylatskom-23-i-24-aprelja-ogranichat-dvizhenie-transporta-iz-za-podgotovki-k-paradu-pobed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9899696.html" TargetMode="External" /><Relationship Type="http://schemas.openxmlformats.org/officeDocument/2006/relationships/hyperlink" Id="rId20" Target="https://gazeta.krl-uprava.ru/v-krylatskom-23-i-24-aprelja-ogranichat-dvizhenie-transporta-iz-za-podgotovki-k-paradu-pobed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2025-03-13T07:13:20Z</dcterms:created>
  <dcterms:modified xsi:type="dcterms:W3CDTF">2025-03-13T07:13:20Z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