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571ec191927509b456dc272e059fe4bd7ddf6"/>
    <w:p>
      <w:pPr>
        <w:pStyle w:val="Heading3"/>
      </w:pPr>
      <w:r>
        <w:t xml:space="preserve">Москвичам помогут в поиске работы на акции «День без турникетов»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t xml:space="preserve">Москвичи предложили новые направления для акции «День без турникетов». Речь идет о профориентации. Соответствующий формат станет полезным для тех, кто хочет найти или сменить работу. Большинство респондентов считают, что проводить акцию нужно на базе промпредприятий, ИТ-компаний, а также технопарков. За новое направление акции проголосовали участники проекта «Активный гражданин» — 215 тыс человек.</w:t>
      </w:r>
    </w:p>
    <w:p>
      <w:pPr>
        <w:pStyle w:val="BodyText"/>
      </w:pPr>
      <w:r>
        <w:t xml:space="preserve">«Акция “День без турникетов” проводится 8 лет. С 2012 года ее участниками стали свыше 120 тысяч москвичей и гостей города, отметил глава Департамента предпринимательства и инновационного развития Алексей Фурсин. Она позволяет всем желающим побывать на экскурсиях в инновационных центрах, мастерских, технопарках, ИТ-компаниях и аэропортах, в фермерских хозяйствах и на производствах. Во время таких туров можно узнать изнутри, как устроены предприятия разных отраслей.</w:t>
      </w:r>
    </w:p>
    <w:p>
      <w:pPr>
        <w:pStyle w:val="BodyText"/>
      </w:pPr>
      <w:r>
        <w:t xml:space="preserve">Проект «Активный гражданин» начал работу в 2014 году для онлайн-голосований по вопросам городского развития. За это время к нему присоединились более пяти миллионов человек.</w:t>
      </w:r>
    </w:p>
    <w:p>
      <w:pPr>
        <w:numPr>
          <w:ilvl w:val="0"/>
          <w:numId w:val="1001"/>
        </w:numPr>
        <w:pStyle w:val="Compact"/>
      </w:pPr>
      <w:hyperlink r:id="rId20"/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http://zao.mos.ru/presscenter/news/detail/9953464.html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953464.html" TargetMode="External" /><Relationship Type="http://schemas.openxmlformats.org/officeDocument/2006/relationships/hyperlink" Id="rId20" Target="https://www.facebook.com/sharer.php?src=sp&amp;u=https%3A%2F%2Fna-zapade-mos.ru%2F1034045-moskvicham-pomogut-v-poiske-raboty-na-akcii-den-bez-turniketov&amp;title=%D0%9C%D0%BE%D1%81%D0%BA%D0%B2%D0%B8%D1%87%D0%B0%D0%BC%20%D0%BF%D0%BE%D0%BC%D0%BE%D0%B3%D1%83%D1%82%20%D0%B2%20%D0%BF%D0%BE%D0%B8%D1%81%D0%BA%D0%B5%20%D1%80%D0%B0%D0%B1%D0%BE%D1%82%D1%8B%20%D0%BD%D0%B0%20%D0%B0%D0%BA%D1%86%D0%B8%D0%B8%20%C2%AB%D0%94%D0%B5%D0%BD%D1%8C%20%D0%B1%D0%B5%D0%B7%20%D1%82%D1%83%D1%80%D0%BD%D0%B8%D0%BA%D0%B5%D1%82%D0%BE%D0%B2%C2%BB&amp;utm_source=share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953464.html" TargetMode="External" /><Relationship Type="http://schemas.openxmlformats.org/officeDocument/2006/relationships/hyperlink" Id="rId20" Target="https://www.facebook.com/sharer.php?src=sp&amp;u=https%3A%2F%2Fna-zapade-mos.ru%2F1034045-moskvicham-pomogut-v-poiske-raboty-na-akcii-den-bez-turniketov&amp;title=%D0%9C%D0%BE%D1%81%D0%BA%D0%B2%D0%B8%D1%87%D0%B0%D0%BC%20%D0%BF%D0%BE%D0%BC%D0%BE%D0%B3%D1%83%D1%82%20%D0%B2%20%D0%BF%D0%BE%D0%B8%D1%81%D0%BA%D0%B5%20%D1%80%D0%B0%D0%B1%D0%BE%D1%82%D1%8B%20%D0%BD%D0%B0%20%D0%B0%D0%BA%D1%86%D0%B8%D0%B8%20%C2%AB%D0%94%D0%B5%D0%BD%D1%8C%20%D0%B1%D0%B5%D0%B7%20%D1%82%D1%83%D1%80%D0%BD%D0%B8%D0%BA%D0%B5%D1%82%D0%BE%D0%B2%C2%BB&amp;utm_source=share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2025-02-15T21:24:33Z</dcterms:created>
  <dcterms:modified xsi:type="dcterms:W3CDTF">2025-02-15T21:24:33Z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