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dcef3155097ffa9139995a4df5edd6df52097d8"/>
    <w:p>
      <w:pPr>
        <w:pStyle w:val="Heading3"/>
      </w:pPr>
      <w:r>
        <w:t xml:space="preserve">Благодарность и забота: многодетная семья поздравила представителей Совета ветеранов района Кунцево с Днем Победы</w:t>
      </w:r>
    </w:p>
    <w:p>
      <w:pPr>
        <w:pStyle w:val="FirstParagraph"/>
      </w:pPr>
      <w:r>
        <w:t xml:space="preserve">24.05.2021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9B548166-06E8-4884-9A44-9740D2222B2F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Самой значимой датой мая, безусловно, является День Победы. Главный праздник страны трудно «вместить» в один день, да и не нужно. Мы продолжаем поздравлять наших ветеранов снова и снова, отдавая им дань уважения вместе с безграничной благодарностью.</w:t>
      </w:r>
    </w:p>
    <w:p>
      <w:pPr>
        <w:pStyle w:val="BodyText"/>
      </w:pPr>
      <w:r>
        <w:t xml:space="preserve">Увы, время неумолимо в своем быстротечном движении, забирая с собой героев далекого военного лихолетья. Для поддержки в этот непростой период представителей старшего поколения к заместителю председателя пресс-центра ветеранской организации Западного округа Яне Капитоновой обратилась многодетная мама, консультант по лечебному питанию и ортомолекулярной медицине Марина Сергиенко с просьбой передать от их семьи ветеранам и пенсионерам наборы фруктов и орехов, являющихся важной составляющей сбалансированного питания.</w:t>
      </w:r>
    </w:p>
    <w:p>
      <w:pPr>
        <w:pStyle w:val="BodyText"/>
      </w:pPr>
      <w:r>
        <w:t xml:space="preserve">«Наши бабушки и дедушки воевали, в том числе были участниками обороны Москвы. Вся наша семья выражает свою благодарность ветеранам, они знают цену жизни, ничего не требуют и искренне рады простому человеческому вниманию. Мы передали в семьи ветеранов и пенсионеров гостинцы — фрукты, наборы орехов и сухофруктов (наборы здорового питания), которые, по рекомендации Минздрава, необходимы в рационе пожилых людей, особенно весной, когда в организме ощущается нехватка витаминов», - рассказала нам Марина Владимировна.</w:t>
      </w:r>
    </w:p>
    <w:p>
      <w:pPr>
        <w:pStyle w:val="BodyText"/>
      </w:pPr>
      <w:r>
        <w:t xml:space="preserve">Получателям – 21-ой семье членов ветеранской организации района Кунцево - продуктовые наборы доставил председатель районного Совета ветеранов Юрий Никандров, передав посылки бесконтактным способом. Со своей стороны Николай Юрьевич выражает признательность семье Сергиенко за поздравления и внимание.</w:t>
      </w:r>
    </w:p>
    <w:p>
      <w:pPr>
        <w:pStyle w:val="BodyText"/>
      </w:pPr>
      <w:r>
        <w:drawing>
          <wp:inline>
            <wp:extent cx="5334000" cy="712684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zao.mos.ru/www/PHOTO-2021-05-13-17-08-46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268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126847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zao.mos.ru/www/PHOTO-2021-05-13-17-08-469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268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zao.mos.ru/www/PHOTO-2021-05-14-13-20-242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Заместитель председателя пресс-центр Совета ветеранов ЗАО</w:t>
      </w:r>
    </w:p>
    <w:p>
      <w:pPr>
        <w:pStyle w:val="BodyText"/>
      </w:pPr>
      <w:r>
        <w:t xml:space="preserve">Капитонова Яна Александровна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http://zao.mos.ru/the-council-of-veterans-of-jsc-moscow/detail/9973234.html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hyperlink" Id="rId33" Target="http://zao.mos.ru" TargetMode="External" /><Relationship Type="http://schemas.openxmlformats.org/officeDocument/2006/relationships/hyperlink" Id="rId32" Target="http://zao.mos.ru/the-council-of-veterans-of-jsc-moscow/detail/99732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zao.mos.ru" TargetMode="External" /><Relationship Type="http://schemas.openxmlformats.org/officeDocument/2006/relationships/hyperlink" Id="rId32" Target="http://zao.mos.ru/the-council-of-veterans-of-jsc-moscow/detail/99732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2025-02-15T20:43:06Z</dcterms:created>
  <dcterms:modified xsi:type="dcterms:W3CDTF">2025-02-15T20:43:06Z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